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BBE" w:rsidRDefault="00557BBE" w:rsidP="00557BBE">
      <w:pPr>
        <w:pStyle w:val="a3"/>
        <w:ind w:left="14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РОССИЙСКАЯ  ФЕДЕРАЦИЯ</w:t>
      </w:r>
    </w:p>
    <w:p w:rsidR="00557BBE" w:rsidRDefault="00557BBE" w:rsidP="00557B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Брянская область </w:t>
      </w:r>
    </w:p>
    <w:p w:rsidR="00557BBE" w:rsidRDefault="00557BBE" w:rsidP="00557B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СУРАЖСКИЙ РАЙОННЫЙ СОВЕТ НАРОДНЫХ ДЕПУТАТОВ</w:t>
      </w:r>
    </w:p>
    <w:tbl>
      <w:tblPr>
        <w:tblW w:w="10049" w:type="dxa"/>
        <w:tblInd w:w="-18" w:type="dxa"/>
        <w:tblBorders>
          <w:top w:val="thinThickThinSmallGap" w:sz="24" w:space="0" w:color="auto"/>
        </w:tblBorders>
        <w:tblLook w:val="04A0"/>
      </w:tblPr>
      <w:tblGrid>
        <w:gridCol w:w="10049"/>
      </w:tblGrid>
      <w:tr w:rsidR="00557BBE" w:rsidTr="0037684F">
        <w:trPr>
          <w:trHeight w:val="13"/>
        </w:trPr>
        <w:tc>
          <w:tcPr>
            <w:tcW w:w="10049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  <w:hideMark/>
          </w:tcPr>
          <w:p w:rsidR="00557BBE" w:rsidRDefault="00557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 Е Ш Е Н И Е </w:t>
            </w:r>
          </w:p>
        </w:tc>
      </w:tr>
    </w:tbl>
    <w:p w:rsidR="00557BBE" w:rsidRDefault="00596C8F" w:rsidP="0037684F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57BBE">
        <w:rPr>
          <w:rFonts w:ascii="Times New Roman" w:hAnsi="Times New Roman" w:cs="Times New Roman"/>
          <w:sz w:val="28"/>
          <w:szCs w:val="28"/>
        </w:rPr>
        <w:t xml:space="preserve">-го заседания Суражского районного Совета народных депутатов </w:t>
      </w:r>
      <w:r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596C8F">
        <w:rPr>
          <w:rFonts w:ascii="Times New Roman" w:hAnsi="Times New Roman" w:cs="Times New Roman"/>
          <w:sz w:val="28"/>
          <w:szCs w:val="28"/>
        </w:rPr>
        <w:t xml:space="preserve"> </w:t>
      </w:r>
      <w:r w:rsidR="00557BBE">
        <w:rPr>
          <w:rFonts w:ascii="Times New Roman" w:hAnsi="Times New Roman" w:cs="Times New Roman"/>
          <w:sz w:val="28"/>
          <w:szCs w:val="28"/>
        </w:rPr>
        <w:t>созыва</w:t>
      </w:r>
    </w:p>
    <w:p w:rsidR="00557BBE" w:rsidRDefault="0087260F" w:rsidP="00557B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24.06.</w:t>
      </w:r>
      <w:r w:rsidR="00C51B24">
        <w:rPr>
          <w:rFonts w:ascii="Times New Roman" w:hAnsi="Times New Roman"/>
          <w:sz w:val="28"/>
          <w:szCs w:val="28"/>
        </w:rPr>
        <w:t>202</w:t>
      </w:r>
      <w:r w:rsidR="00002D2E">
        <w:rPr>
          <w:rFonts w:ascii="Times New Roman" w:hAnsi="Times New Roman"/>
          <w:sz w:val="28"/>
          <w:szCs w:val="28"/>
        </w:rPr>
        <w:t>5</w:t>
      </w:r>
      <w:r w:rsidR="00C51B24">
        <w:rPr>
          <w:rFonts w:ascii="Times New Roman" w:hAnsi="Times New Roman"/>
          <w:sz w:val="28"/>
          <w:szCs w:val="28"/>
        </w:rPr>
        <w:t xml:space="preserve"> г.                                                                                     </w:t>
      </w:r>
      <w:r w:rsidR="0037684F">
        <w:rPr>
          <w:rFonts w:ascii="Times New Roman" w:hAnsi="Times New Roman"/>
          <w:sz w:val="28"/>
          <w:szCs w:val="28"/>
        </w:rPr>
        <w:t xml:space="preserve">          </w:t>
      </w:r>
      <w:r w:rsidR="00C51B24">
        <w:rPr>
          <w:rFonts w:ascii="Times New Roman" w:hAnsi="Times New Roman"/>
          <w:sz w:val="28"/>
          <w:szCs w:val="28"/>
        </w:rPr>
        <w:t xml:space="preserve">     </w:t>
      </w:r>
      <w:r w:rsidR="001553BA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91</w:t>
      </w:r>
    </w:p>
    <w:p w:rsidR="009E2F60" w:rsidRDefault="00557BBE" w:rsidP="00B16BC7">
      <w:pPr>
        <w:spacing w:after="0" w:line="240" w:lineRule="auto"/>
        <w:ind w:right="396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 даче согласия администрации Суражского района на </w:t>
      </w:r>
      <w:r w:rsidR="00C51B24">
        <w:rPr>
          <w:rFonts w:ascii="Times New Roman" w:hAnsi="Times New Roman" w:cs="Times New Roman"/>
          <w:bCs/>
          <w:sz w:val="28"/>
          <w:szCs w:val="28"/>
        </w:rPr>
        <w:t>принятие в муниципальную собственность Суражского муниципального района</w:t>
      </w:r>
      <w:r w:rsidR="00015A5D">
        <w:rPr>
          <w:rFonts w:ascii="Times New Roman" w:hAnsi="Times New Roman" w:cs="Times New Roman"/>
          <w:bCs/>
          <w:sz w:val="28"/>
          <w:szCs w:val="28"/>
        </w:rPr>
        <w:t xml:space="preserve"> Брянской области объект</w:t>
      </w:r>
      <w:r w:rsidR="00150255">
        <w:rPr>
          <w:rFonts w:ascii="Times New Roman" w:hAnsi="Times New Roman" w:cs="Times New Roman"/>
          <w:bCs/>
          <w:sz w:val="28"/>
          <w:szCs w:val="28"/>
        </w:rPr>
        <w:t>ов</w:t>
      </w:r>
      <w:r w:rsidR="000730D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51B24">
        <w:rPr>
          <w:rFonts w:ascii="Times New Roman" w:hAnsi="Times New Roman" w:cs="Times New Roman"/>
          <w:bCs/>
          <w:sz w:val="28"/>
          <w:szCs w:val="28"/>
        </w:rPr>
        <w:t>движимого имущества</w:t>
      </w:r>
      <w:r w:rsidR="000730D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15BED">
        <w:rPr>
          <w:rFonts w:ascii="Times New Roman" w:hAnsi="Times New Roman" w:cs="Times New Roman"/>
          <w:bCs/>
          <w:sz w:val="28"/>
          <w:szCs w:val="28"/>
        </w:rPr>
        <w:t xml:space="preserve"> (терминал ВКС)</w:t>
      </w:r>
    </w:p>
    <w:p w:rsidR="000730D7" w:rsidRDefault="000730D7" w:rsidP="00B16BC7">
      <w:pPr>
        <w:spacing w:after="0" w:line="240" w:lineRule="auto"/>
        <w:ind w:right="396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57BBE" w:rsidRDefault="00557BBE" w:rsidP="00557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Рассмотрев ходатайство администрации Суражского района, в соответствии с Федеральным законом от 06.10.2003г. №131-Ф3 «Об общих принципах организации местного самоуправления в Российской Федерации», </w:t>
      </w:r>
      <w:r w:rsidR="00EE28B3">
        <w:rPr>
          <w:rFonts w:ascii="Times New Roman" w:hAnsi="Times New Roman" w:cs="Times New Roman"/>
          <w:sz w:val="28"/>
          <w:szCs w:val="28"/>
        </w:rPr>
        <w:t>Фе</w:t>
      </w:r>
      <w:r w:rsidR="00BE3DEF">
        <w:rPr>
          <w:rFonts w:ascii="Times New Roman" w:hAnsi="Times New Roman" w:cs="Times New Roman"/>
          <w:sz w:val="28"/>
          <w:szCs w:val="28"/>
        </w:rPr>
        <w:t>деральным законом от 22.08.2004</w:t>
      </w:r>
      <w:r w:rsidR="00061816">
        <w:rPr>
          <w:rFonts w:ascii="Times New Roman" w:hAnsi="Times New Roman" w:cs="Times New Roman"/>
          <w:sz w:val="28"/>
          <w:szCs w:val="28"/>
        </w:rPr>
        <w:t xml:space="preserve"> </w:t>
      </w:r>
      <w:r w:rsidR="00EE28B3">
        <w:rPr>
          <w:rFonts w:ascii="Times New Roman" w:hAnsi="Times New Roman" w:cs="Times New Roman"/>
          <w:sz w:val="28"/>
          <w:szCs w:val="28"/>
        </w:rPr>
        <w:t xml:space="preserve">г. № 122-ФЗ «О внесении изменений в законодательные акты Российской Федерации </w:t>
      </w:r>
      <w:r w:rsidR="009C0FBD">
        <w:rPr>
          <w:rFonts w:ascii="Times New Roman" w:hAnsi="Times New Roman" w:cs="Times New Roman"/>
          <w:sz w:val="28"/>
          <w:szCs w:val="28"/>
        </w:rPr>
        <w:t>и признании</w:t>
      </w:r>
      <w:r w:rsidR="00400C50">
        <w:rPr>
          <w:rFonts w:ascii="Times New Roman" w:hAnsi="Times New Roman" w:cs="Times New Roman"/>
          <w:sz w:val="28"/>
          <w:szCs w:val="28"/>
        </w:rPr>
        <w:t xml:space="preserve"> утратившими силу некоторых законодательных актов Российской Федерации в связи с принятием Федеральных законов «О внесении изменени</w:t>
      </w:r>
      <w:r w:rsidR="007F0571">
        <w:rPr>
          <w:rFonts w:ascii="Times New Roman" w:hAnsi="Times New Roman" w:cs="Times New Roman"/>
          <w:sz w:val="28"/>
          <w:szCs w:val="28"/>
        </w:rPr>
        <w:t>й и дополнений</w:t>
      </w:r>
      <w:r w:rsidR="000730D7">
        <w:rPr>
          <w:rFonts w:ascii="Times New Roman" w:hAnsi="Times New Roman" w:cs="Times New Roman"/>
          <w:sz w:val="28"/>
          <w:szCs w:val="28"/>
        </w:rPr>
        <w:t xml:space="preserve"> </w:t>
      </w:r>
      <w:r w:rsidR="007F0571">
        <w:rPr>
          <w:rFonts w:ascii="Times New Roman" w:hAnsi="Times New Roman" w:cs="Times New Roman"/>
          <w:sz w:val="28"/>
          <w:szCs w:val="28"/>
        </w:rPr>
        <w:t>в Федеральный закон «Об общих принципах организации законодательных (представительных) и исполнительных органов государственной власти</w:t>
      </w:r>
      <w:r w:rsidR="0031239E">
        <w:rPr>
          <w:rFonts w:ascii="Times New Roman" w:hAnsi="Times New Roman" w:cs="Times New Roman"/>
          <w:sz w:val="28"/>
          <w:szCs w:val="28"/>
        </w:rPr>
        <w:t xml:space="preserve"> субъектов Российской Федерации» и «Об общих принципах организации местного самоуправления в Российской Федерации»</w:t>
      </w:r>
      <w:r w:rsidR="00252044">
        <w:rPr>
          <w:rFonts w:ascii="Times New Roman" w:hAnsi="Times New Roman" w:cs="Times New Roman"/>
          <w:sz w:val="28"/>
          <w:szCs w:val="28"/>
        </w:rPr>
        <w:t xml:space="preserve">, </w:t>
      </w:r>
      <w:r w:rsidR="00061816">
        <w:rPr>
          <w:rFonts w:ascii="Times New Roman" w:hAnsi="Times New Roman" w:cs="Times New Roman"/>
          <w:sz w:val="28"/>
          <w:szCs w:val="28"/>
        </w:rPr>
        <w:t>р</w:t>
      </w:r>
      <w:r w:rsidR="009A655F" w:rsidRPr="009A655F">
        <w:rPr>
          <w:rFonts w:ascii="Times New Roman" w:hAnsi="Times New Roman" w:cs="Times New Roman"/>
          <w:sz w:val="28"/>
          <w:szCs w:val="28"/>
        </w:rPr>
        <w:t>ешением Суражского районного Совета народных депутатов от</w:t>
      </w:r>
      <w:r w:rsidR="00BE3DEF">
        <w:rPr>
          <w:rFonts w:ascii="Times New Roman" w:hAnsi="Times New Roman" w:cs="Times New Roman"/>
          <w:sz w:val="28"/>
          <w:szCs w:val="28"/>
        </w:rPr>
        <w:t xml:space="preserve"> 18.08.2021</w:t>
      </w:r>
      <w:r w:rsidR="00252044">
        <w:rPr>
          <w:rFonts w:ascii="Times New Roman" w:hAnsi="Times New Roman" w:cs="Times New Roman"/>
          <w:sz w:val="28"/>
          <w:szCs w:val="28"/>
        </w:rPr>
        <w:t xml:space="preserve"> </w:t>
      </w:r>
      <w:r w:rsidR="000902A5">
        <w:rPr>
          <w:rFonts w:ascii="Times New Roman" w:hAnsi="Times New Roman" w:cs="Times New Roman"/>
          <w:sz w:val="28"/>
          <w:szCs w:val="28"/>
        </w:rPr>
        <w:t xml:space="preserve">г. № 137 </w:t>
      </w:r>
      <w:r w:rsidR="009A655F" w:rsidRPr="009A655F">
        <w:rPr>
          <w:rFonts w:ascii="Times New Roman" w:hAnsi="Times New Roman" w:cs="Times New Roman"/>
          <w:sz w:val="28"/>
          <w:szCs w:val="28"/>
        </w:rPr>
        <w:t>«Об утверждении Положения «О владении, пользовании и распоряжении (управлении) муниципальным имуществом, находящимся в собственности муниципального образования Суражский муниципальный район Брянской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, Уставом Суражского </w:t>
      </w:r>
      <w:r w:rsidR="0006181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район</w:t>
      </w:r>
      <w:r w:rsidR="007F00C7">
        <w:rPr>
          <w:rFonts w:ascii="Times New Roman" w:hAnsi="Times New Roman" w:cs="Times New Roman"/>
          <w:sz w:val="28"/>
          <w:szCs w:val="28"/>
        </w:rPr>
        <w:t>а</w:t>
      </w:r>
      <w:bookmarkStart w:id="0" w:name="_GoBack"/>
      <w:bookmarkEnd w:id="0"/>
      <w:r w:rsidR="002D5C05">
        <w:rPr>
          <w:rFonts w:ascii="Times New Roman" w:hAnsi="Times New Roman" w:cs="Times New Roman"/>
          <w:sz w:val="28"/>
          <w:szCs w:val="28"/>
        </w:rPr>
        <w:t xml:space="preserve"> и </w:t>
      </w:r>
      <w:r w:rsidR="002D5C05" w:rsidRPr="0038196E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38196E">
        <w:rPr>
          <w:rFonts w:ascii="Times New Roman" w:hAnsi="Times New Roman" w:cs="Times New Roman"/>
          <w:sz w:val="28"/>
          <w:szCs w:val="28"/>
        </w:rPr>
        <w:t xml:space="preserve">товарной накладной </w:t>
      </w:r>
      <w:r w:rsidR="00954C2E">
        <w:rPr>
          <w:rFonts w:ascii="Times New Roman" w:hAnsi="Times New Roman" w:cs="Times New Roman"/>
          <w:sz w:val="28"/>
          <w:szCs w:val="28"/>
        </w:rPr>
        <w:t>(ТОРГ-12) № 21</w:t>
      </w:r>
      <w:r w:rsidR="00727188">
        <w:rPr>
          <w:rFonts w:ascii="Times New Roman" w:hAnsi="Times New Roman" w:cs="Times New Roman"/>
          <w:sz w:val="28"/>
          <w:szCs w:val="28"/>
        </w:rPr>
        <w:t xml:space="preserve"> к государственному контракту </w:t>
      </w:r>
      <w:r w:rsidR="0038196E">
        <w:rPr>
          <w:rFonts w:ascii="Times New Roman" w:hAnsi="Times New Roman" w:cs="Times New Roman"/>
          <w:sz w:val="28"/>
          <w:szCs w:val="28"/>
        </w:rPr>
        <w:t>№ Э-У</w:t>
      </w:r>
      <w:r w:rsidR="00061816">
        <w:rPr>
          <w:rFonts w:ascii="Times New Roman" w:hAnsi="Times New Roman" w:cs="Times New Roman"/>
          <w:sz w:val="28"/>
          <w:szCs w:val="28"/>
        </w:rPr>
        <w:t>-</w:t>
      </w:r>
      <w:r w:rsidR="0038196E">
        <w:rPr>
          <w:rFonts w:ascii="Times New Roman" w:hAnsi="Times New Roman" w:cs="Times New Roman"/>
          <w:sz w:val="28"/>
          <w:szCs w:val="28"/>
        </w:rPr>
        <w:t>31ГК от 12.08.2024 г.</w:t>
      </w:r>
      <w:r w:rsidR="00C24B33">
        <w:rPr>
          <w:rFonts w:ascii="Times New Roman" w:hAnsi="Times New Roman" w:cs="Times New Roman"/>
          <w:sz w:val="28"/>
          <w:szCs w:val="28"/>
        </w:rPr>
        <w:t>,</w:t>
      </w:r>
      <w:r w:rsidR="002D5C05" w:rsidRPr="00093A79">
        <w:rPr>
          <w:rFonts w:ascii="Times New Roman" w:hAnsi="Times New Roman" w:cs="Times New Roman"/>
          <w:sz w:val="28"/>
          <w:szCs w:val="28"/>
        </w:rPr>
        <w:t xml:space="preserve"> </w:t>
      </w:r>
      <w:r w:rsidRPr="00093A79">
        <w:rPr>
          <w:rFonts w:ascii="Times New Roman" w:hAnsi="Times New Roman" w:cs="Times New Roman"/>
          <w:sz w:val="28"/>
          <w:szCs w:val="28"/>
        </w:rPr>
        <w:t>Суражский</w:t>
      </w:r>
      <w:r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</w:t>
      </w:r>
    </w:p>
    <w:p w:rsidR="00557BBE" w:rsidRDefault="00557BBE" w:rsidP="00557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0730D7" w:rsidRPr="0038196E" w:rsidRDefault="00557BBE" w:rsidP="0006181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  <w:t xml:space="preserve">Дать согласие администрации Суражского района на </w:t>
      </w:r>
      <w:r w:rsidR="00473EB7">
        <w:rPr>
          <w:rFonts w:ascii="Times New Roman" w:hAnsi="Times New Roman" w:cs="Times New Roman"/>
          <w:sz w:val="28"/>
          <w:szCs w:val="28"/>
        </w:rPr>
        <w:t>принятие</w:t>
      </w:r>
      <w:r w:rsidR="00CB4E49">
        <w:rPr>
          <w:rFonts w:ascii="Times New Roman" w:hAnsi="Times New Roman" w:cs="Times New Roman"/>
          <w:sz w:val="28"/>
          <w:szCs w:val="28"/>
        </w:rPr>
        <w:t xml:space="preserve"> из государственной собственности Брянской области</w:t>
      </w:r>
      <w:r w:rsidR="00473EB7">
        <w:rPr>
          <w:rFonts w:ascii="Times New Roman" w:hAnsi="Times New Roman" w:cs="Times New Roman"/>
          <w:sz w:val="28"/>
          <w:szCs w:val="28"/>
        </w:rPr>
        <w:t xml:space="preserve"> в </w:t>
      </w:r>
      <w:r w:rsidR="00473EB7" w:rsidRPr="00E946A5">
        <w:rPr>
          <w:rFonts w:ascii="Times New Roman" w:hAnsi="Times New Roman" w:cs="Times New Roman"/>
          <w:sz w:val="28"/>
          <w:szCs w:val="28"/>
        </w:rPr>
        <w:t xml:space="preserve">муниципальную собственность Суражского муниципального района </w:t>
      </w:r>
      <w:r w:rsidR="00E750A0" w:rsidRPr="00E946A5">
        <w:rPr>
          <w:rFonts w:ascii="Times New Roman" w:hAnsi="Times New Roman" w:cs="Times New Roman"/>
          <w:sz w:val="28"/>
          <w:szCs w:val="28"/>
        </w:rPr>
        <w:t xml:space="preserve">Брянской области </w:t>
      </w:r>
      <w:r w:rsidR="00473EB7" w:rsidRPr="00E946A5">
        <w:rPr>
          <w:rFonts w:ascii="Times New Roman" w:hAnsi="Times New Roman" w:cs="Times New Roman"/>
          <w:sz w:val="28"/>
          <w:szCs w:val="28"/>
        </w:rPr>
        <w:t>объект</w:t>
      </w:r>
      <w:r w:rsidR="00061816">
        <w:rPr>
          <w:rFonts w:ascii="Times New Roman" w:hAnsi="Times New Roman" w:cs="Times New Roman"/>
          <w:sz w:val="28"/>
          <w:szCs w:val="28"/>
        </w:rPr>
        <w:t>ов</w:t>
      </w:r>
      <w:r w:rsidR="000730D7">
        <w:rPr>
          <w:rFonts w:ascii="Times New Roman" w:hAnsi="Times New Roman" w:cs="Times New Roman"/>
          <w:sz w:val="28"/>
          <w:szCs w:val="28"/>
        </w:rPr>
        <w:t xml:space="preserve"> </w:t>
      </w:r>
      <w:r w:rsidR="00E946A5" w:rsidRPr="00CB4E49">
        <w:rPr>
          <w:rFonts w:ascii="Times New Roman" w:hAnsi="Times New Roman" w:cs="Times New Roman"/>
          <w:sz w:val="28"/>
          <w:szCs w:val="28"/>
        </w:rPr>
        <w:t>движимого имущества</w:t>
      </w:r>
      <w:r w:rsidR="0038196E">
        <w:rPr>
          <w:rFonts w:ascii="Times New Roman" w:hAnsi="Times New Roman" w:cs="Times New Roman"/>
          <w:sz w:val="28"/>
          <w:szCs w:val="28"/>
        </w:rPr>
        <w:t xml:space="preserve"> -</w:t>
      </w:r>
      <w:r w:rsidR="000730D7">
        <w:rPr>
          <w:rFonts w:ascii="Times New Roman" w:hAnsi="Times New Roman" w:cs="Times New Roman"/>
          <w:sz w:val="28"/>
          <w:szCs w:val="28"/>
        </w:rPr>
        <w:t xml:space="preserve"> </w:t>
      </w:r>
      <w:r w:rsidR="0038196E">
        <w:rPr>
          <w:rFonts w:ascii="Times New Roman" w:hAnsi="Times New Roman" w:cs="Times New Roman"/>
          <w:sz w:val="28"/>
          <w:szCs w:val="28"/>
        </w:rPr>
        <w:t>т</w:t>
      </w:r>
      <w:r w:rsidR="0038196E" w:rsidRPr="0038196E">
        <w:rPr>
          <w:rFonts w:ascii="Times New Roman" w:hAnsi="Times New Roman" w:cs="Times New Roman"/>
          <w:sz w:val="28"/>
          <w:szCs w:val="28"/>
        </w:rPr>
        <w:t xml:space="preserve">ерминал ВКС </w:t>
      </w:r>
      <w:r w:rsidR="0038196E">
        <w:rPr>
          <w:rFonts w:ascii="Times New Roman" w:hAnsi="Times New Roman" w:cs="Times New Roman"/>
          <w:sz w:val="28"/>
          <w:szCs w:val="28"/>
        </w:rPr>
        <w:t xml:space="preserve">  </w:t>
      </w:r>
      <w:r w:rsidR="0038196E">
        <w:rPr>
          <w:rFonts w:ascii="Times New Roman" w:hAnsi="Times New Roman" w:cs="Times New Roman"/>
          <w:sz w:val="28"/>
          <w:szCs w:val="28"/>
          <w:lang w:val="en-US"/>
        </w:rPr>
        <w:t>HiTech</w:t>
      </w:r>
      <w:r w:rsidR="0038196E" w:rsidRPr="0038196E">
        <w:rPr>
          <w:rFonts w:ascii="Times New Roman" w:hAnsi="Times New Roman" w:cs="Times New Roman"/>
          <w:sz w:val="28"/>
          <w:szCs w:val="28"/>
        </w:rPr>
        <w:t xml:space="preserve"> </w:t>
      </w:r>
      <w:r w:rsidR="0038196E">
        <w:rPr>
          <w:rFonts w:ascii="Times New Roman" w:hAnsi="Times New Roman" w:cs="Times New Roman"/>
          <w:sz w:val="28"/>
          <w:szCs w:val="28"/>
          <w:lang w:val="en-US"/>
        </w:rPr>
        <w:t>OWC</w:t>
      </w:r>
      <w:r w:rsidR="0038196E" w:rsidRPr="0038196E">
        <w:rPr>
          <w:rFonts w:ascii="Times New Roman" w:hAnsi="Times New Roman" w:cs="Times New Roman"/>
          <w:sz w:val="28"/>
          <w:szCs w:val="28"/>
        </w:rPr>
        <w:t xml:space="preserve"> </w:t>
      </w:r>
      <w:r w:rsidR="0038196E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38196E" w:rsidRPr="0038196E">
        <w:rPr>
          <w:rFonts w:ascii="Times New Roman" w:hAnsi="Times New Roman" w:cs="Times New Roman"/>
          <w:sz w:val="28"/>
          <w:szCs w:val="28"/>
        </w:rPr>
        <w:t xml:space="preserve"> 77 в составе: видеокамера PTZ FullHD </w:t>
      </w:r>
      <w:r w:rsidR="0038196E">
        <w:rPr>
          <w:rFonts w:ascii="Times New Roman" w:hAnsi="Times New Roman" w:cs="Times New Roman"/>
          <w:sz w:val="28"/>
          <w:szCs w:val="28"/>
          <w:lang w:val="en-US"/>
        </w:rPr>
        <w:t>HiTech</w:t>
      </w:r>
      <w:r w:rsidR="0038196E" w:rsidRPr="0038196E">
        <w:rPr>
          <w:rFonts w:ascii="Times New Roman" w:hAnsi="Times New Roman" w:cs="Times New Roman"/>
          <w:sz w:val="28"/>
          <w:szCs w:val="28"/>
        </w:rPr>
        <w:t xml:space="preserve"> </w:t>
      </w:r>
      <w:r w:rsidR="0038196E">
        <w:rPr>
          <w:rFonts w:ascii="Times New Roman" w:hAnsi="Times New Roman" w:cs="Times New Roman"/>
          <w:sz w:val="28"/>
          <w:szCs w:val="28"/>
          <w:lang w:val="en-US"/>
        </w:rPr>
        <w:t>OWC</w:t>
      </w:r>
      <w:r w:rsidR="0038196E" w:rsidRPr="0038196E">
        <w:rPr>
          <w:rFonts w:ascii="Times New Roman" w:hAnsi="Times New Roman" w:cs="Times New Roman"/>
          <w:sz w:val="28"/>
          <w:szCs w:val="28"/>
        </w:rPr>
        <w:t xml:space="preserve"> 004 485; спикерфон (микрофон широконаправленый) </w:t>
      </w:r>
      <w:r w:rsidR="0038196E">
        <w:rPr>
          <w:rFonts w:ascii="Times New Roman" w:hAnsi="Times New Roman" w:cs="Times New Roman"/>
          <w:sz w:val="28"/>
          <w:szCs w:val="28"/>
          <w:lang w:val="en-US"/>
        </w:rPr>
        <w:t>HiTech</w:t>
      </w:r>
      <w:r w:rsidR="0038196E" w:rsidRPr="0038196E">
        <w:rPr>
          <w:rFonts w:ascii="Times New Roman" w:hAnsi="Times New Roman" w:cs="Times New Roman"/>
          <w:sz w:val="28"/>
          <w:szCs w:val="28"/>
        </w:rPr>
        <w:t xml:space="preserve"> </w:t>
      </w:r>
      <w:r w:rsidR="0038196E">
        <w:rPr>
          <w:rFonts w:ascii="Times New Roman" w:hAnsi="Times New Roman" w:cs="Times New Roman"/>
          <w:sz w:val="28"/>
          <w:szCs w:val="28"/>
          <w:lang w:val="en-US"/>
        </w:rPr>
        <w:t>OWC</w:t>
      </w:r>
      <w:r w:rsidR="0038196E" w:rsidRPr="0038196E">
        <w:rPr>
          <w:rFonts w:ascii="Times New Roman" w:hAnsi="Times New Roman" w:cs="Times New Roman"/>
          <w:sz w:val="28"/>
          <w:szCs w:val="28"/>
        </w:rPr>
        <w:t xml:space="preserve"> </w:t>
      </w:r>
      <w:r w:rsidR="0038196E">
        <w:rPr>
          <w:rFonts w:ascii="Times New Roman" w:hAnsi="Times New Roman" w:cs="Times New Roman"/>
          <w:sz w:val="28"/>
          <w:szCs w:val="28"/>
          <w:lang w:val="en-US"/>
        </w:rPr>
        <w:t>USB</w:t>
      </w:r>
      <w:r w:rsidR="0038196E" w:rsidRPr="0038196E">
        <w:rPr>
          <w:rFonts w:ascii="Times New Roman" w:hAnsi="Times New Roman" w:cs="Times New Roman"/>
          <w:sz w:val="28"/>
          <w:szCs w:val="28"/>
        </w:rPr>
        <w:t xml:space="preserve">2 </w:t>
      </w:r>
      <w:r w:rsidR="0038196E">
        <w:rPr>
          <w:rFonts w:ascii="Times New Roman" w:hAnsi="Times New Roman" w:cs="Times New Roman"/>
          <w:sz w:val="28"/>
          <w:szCs w:val="28"/>
          <w:lang w:val="en-US"/>
        </w:rPr>
        <w:t>Button</w:t>
      </w:r>
      <w:r w:rsidR="0038196E" w:rsidRPr="0038196E">
        <w:rPr>
          <w:rFonts w:ascii="Times New Roman" w:hAnsi="Times New Roman" w:cs="Times New Roman"/>
          <w:sz w:val="28"/>
          <w:szCs w:val="28"/>
        </w:rPr>
        <w:t xml:space="preserve">2; </w:t>
      </w:r>
      <w:r w:rsidR="0038196E">
        <w:rPr>
          <w:rFonts w:ascii="Times New Roman" w:hAnsi="Times New Roman" w:cs="Times New Roman"/>
          <w:sz w:val="28"/>
          <w:szCs w:val="28"/>
        </w:rPr>
        <w:t xml:space="preserve">клавиатура, мышь; монитор ЖК 65" </w:t>
      </w:r>
      <w:r w:rsidR="0038196E">
        <w:rPr>
          <w:rFonts w:ascii="Times New Roman" w:hAnsi="Times New Roman" w:cs="Times New Roman"/>
          <w:sz w:val="28"/>
          <w:szCs w:val="28"/>
          <w:lang w:val="en-US"/>
        </w:rPr>
        <w:t>DEXP</w:t>
      </w:r>
      <w:r w:rsidR="0038196E" w:rsidRPr="0038196E">
        <w:rPr>
          <w:rFonts w:ascii="Times New Roman" w:hAnsi="Times New Roman" w:cs="Times New Roman"/>
          <w:sz w:val="28"/>
          <w:szCs w:val="28"/>
        </w:rPr>
        <w:t xml:space="preserve"> 65</w:t>
      </w:r>
      <w:r w:rsidR="0038196E">
        <w:rPr>
          <w:rFonts w:ascii="Times New Roman" w:hAnsi="Times New Roman" w:cs="Times New Roman"/>
          <w:sz w:val="28"/>
          <w:szCs w:val="28"/>
          <w:lang w:val="en-US"/>
        </w:rPr>
        <w:t>UHG</w:t>
      </w:r>
      <w:r w:rsidR="0038196E" w:rsidRPr="0038196E">
        <w:rPr>
          <w:rFonts w:ascii="Times New Roman" w:hAnsi="Times New Roman" w:cs="Times New Roman"/>
          <w:sz w:val="28"/>
          <w:szCs w:val="28"/>
        </w:rPr>
        <w:t>1</w:t>
      </w:r>
      <w:r w:rsidR="0038196E">
        <w:rPr>
          <w:rFonts w:ascii="Times New Roman" w:hAnsi="Times New Roman" w:cs="Times New Roman"/>
          <w:sz w:val="28"/>
          <w:szCs w:val="28"/>
        </w:rPr>
        <w:t>.</w:t>
      </w:r>
    </w:p>
    <w:p w:rsidR="00557BBE" w:rsidRDefault="00557BBE" w:rsidP="0006181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4299B">
        <w:rPr>
          <w:rFonts w:ascii="Times New Roman" w:hAnsi="Times New Roman" w:cs="Times New Roman"/>
          <w:sz w:val="28"/>
          <w:szCs w:val="28"/>
        </w:rPr>
        <w:t>2.</w:t>
      </w:r>
      <w:r w:rsidRPr="00E4299B">
        <w:rPr>
          <w:rFonts w:ascii="Times New Roman" w:hAnsi="Times New Roman" w:cs="Times New Roman"/>
          <w:sz w:val="28"/>
          <w:szCs w:val="28"/>
        </w:rPr>
        <w:tab/>
        <w:t>Комитету по управлению муниципальным имуществом</w:t>
      </w:r>
      <w:r>
        <w:rPr>
          <w:rFonts w:ascii="Times New Roman" w:hAnsi="Times New Roman" w:cs="Times New Roman"/>
          <w:sz w:val="28"/>
          <w:szCs w:val="28"/>
        </w:rPr>
        <w:t xml:space="preserve"> а</w:t>
      </w:r>
      <w:r w:rsidR="00E4299B">
        <w:rPr>
          <w:rFonts w:ascii="Times New Roman" w:hAnsi="Times New Roman" w:cs="Times New Roman"/>
          <w:sz w:val="28"/>
          <w:szCs w:val="28"/>
        </w:rPr>
        <w:t>дминистрации Суражского района (Иванченко Н.В.)</w:t>
      </w:r>
      <w:r>
        <w:rPr>
          <w:rFonts w:ascii="Times New Roman" w:hAnsi="Times New Roman" w:cs="Times New Roman"/>
          <w:sz w:val="28"/>
          <w:szCs w:val="28"/>
        </w:rPr>
        <w:t xml:space="preserve"> произвести </w:t>
      </w:r>
      <w:r w:rsidR="006A31B3">
        <w:rPr>
          <w:rFonts w:ascii="Times New Roman" w:hAnsi="Times New Roman" w:cs="Times New Roman"/>
          <w:sz w:val="28"/>
          <w:szCs w:val="28"/>
        </w:rPr>
        <w:t>прием вышеуказанного имущества в соответствии с действующим законодательством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57BBE" w:rsidRDefault="006A31B3" w:rsidP="0006181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  <w:t>Настоящее р</w:t>
      </w:r>
      <w:r w:rsidR="00557BBE">
        <w:rPr>
          <w:rFonts w:ascii="Times New Roman" w:hAnsi="Times New Roman" w:cs="Times New Roman"/>
          <w:sz w:val="28"/>
          <w:szCs w:val="28"/>
        </w:rPr>
        <w:t xml:space="preserve">ешение вступает в силу </w:t>
      </w:r>
      <w:r>
        <w:rPr>
          <w:rFonts w:ascii="Times New Roman" w:hAnsi="Times New Roman" w:cs="Times New Roman"/>
          <w:sz w:val="28"/>
          <w:szCs w:val="28"/>
        </w:rPr>
        <w:t>в установленном порядке.</w:t>
      </w:r>
    </w:p>
    <w:p w:rsidR="000730D7" w:rsidRDefault="000730D7" w:rsidP="00557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260F" w:rsidRDefault="0087260F" w:rsidP="003819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C09D8" w:rsidRDefault="00557BBE" w:rsidP="003819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24B33">
        <w:rPr>
          <w:rFonts w:ascii="Times New Roman" w:hAnsi="Times New Roman" w:cs="Times New Roman"/>
          <w:sz w:val="28"/>
          <w:szCs w:val="28"/>
        </w:rPr>
        <w:t>Глава Суражского района</w:t>
      </w:r>
      <w:r w:rsidR="000730D7" w:rsidRPr="00C24B33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C24B33" w:rsidRPr="00C24B33">
        <w:rPr>
          <w:rFonts w:ascii="Times New Roman" w:hAnsi="Times New Roman" w:cs="Times New Roman"/>
          <w:sz w:val="28"/>
          <w:szCs w:val="28"/>
        </w:rPr>
        <w:t xml:space="preserve">      </w:t>
      </w:r>
      <w:r w:rsidR="000730D7" w:rsidRPr="00C24B33">
        <w:rPr>
          <w:rFonts w:ascii="Times New Roman" w:hAnsi="Times New Roman" w:cs="Times New Roman"/>
          <w:sz w:val="28"/>
          <w:szCs w:val="28"/>
        </w:rPr>
        <w:t xml:space="preserve">      </w:t>
      </w:r>
      <w:r w:rsidRPr="00C24B33">
        <w:rPr>
          <w:rFonts w:ascii="Times New Roman" w:hAnsi="Times New Roman" w:cs="Times New Roman"/>
          <w:sz w:val="28"/>
          <w:szCs w:val="28"/>
        </w:rPr>
        <w:tab/>
      </w:r>
      <w:r w:rsidR="006A31B3" w:rsidRPr="00C24B33">
        <w:rPr>
          <w:rFonts w:ascii="Times New Roman" w:hAnsi="Times New Roman" w:cs="Times New Roman"/>
          <w:sz w:val="28"/>
          <w:szCs w:val="28"/>
        </w:rPr>
        <w:t xml:space="preserve"> </w:t>
      </w:r>
      <w:r w:rsidR="00252044" w:rsidRPr="00C24B33">
        <w:rPr>
          <w:rFonts w:ascii="Times New Roman" w:hAnsi="Times New Roman" w:cs="Times New Roman"/>
          <w:sz w:val="28"/>
          <w:szCs w:val="28"/>
        </w:rPr>
        <w:t>В</w:t>
      </w:r>
      <w:r w:rsidR="006A31B3" w:rsidRPr="00C24B33">
        <w:rPr>
          <w:rFonts w:ascii="Times New Roman" w:hAnsi="Times New Roman" w:cs="Times New Roman"/>
          <w:sz w:val="28"/>
          <w:szCs w:val="28"/>
        </w:rPr>
        <w:t>.</w:t>
      </w:r>
      <w:r w:rsidR="00252044" w:rsidRPr="00C24B33">
        <w:rPr>
          <w:rFonts w:ascii="Times New Roman" w:hAnsi="Times New Roman" w:cs="Times New Roman"/>
          <w:sz w:val="28"/>
          <w:szCs w:val="28"/>
        </w:rPr>
        <w:t xml:space="preserve"> П</w:t>
      </w:r>
      <w:r w:rsidR="006A31B3" w:rsidRPr="00C24B33">
        <w:rPr>
          <w:rFonts w:ascii="Times New Roman" w:hAnsi="Times New Roman" w:cs="Times New Roman"/>
          <w:sz w:val="28"/>
          <w:szCs w:val="28"/>
        </w:rPr>
        <w:t xml:space="preserve">. </w:t>
      </w:r>
      <w:r w:rsidR="00252044" w:rsidRPr="00C24B33">
        <w:rPr>
          <w:rFonts w:ascii="Times New Roman" w:hAnsi="Times New Roman" w:cs="Times New Roman"/>
          <w:sz w:val="28"/>
          <w:szCs w:val="28"/>
        </w:rPr>
        <w:t>Риваненко</w:t>
      </w:r>
    </w:p>
    <w:sectPr w:rsidR="001C09D8" w:rsidSect="0087260F">
      <w:pgSz w:w="11906" w:h="16838"/>
      <w:pgMar w:top="567" w:right="566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62C0" w:rsidRDefault="007362C0" w:rsidP="00AB7137">
      <w:pPr>
        <w:spacing w:after="0" w:line="240" w:lineRule="auto"/>
      </w:pPr>
      <w:r>
        <w:separator/>
      </w:r>
    </w:p>
  </w:endnote>
  <w:endnote w:type="continuationSeparator" w:id="1">
    <w:p w:rsidR="007362C0" w:rsidRDefault="007362C0" w:rsidP="00AB7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62C0" w:rsidRDefault="007362C0" w:rsidP="00AB7137">
      <w:pPr>
        <w:spacing w:after="0" w:line="240" w:lineRule="auto"/>
      </w:pPr>
      <w:r>
        <w:separator/>
      </w:r>
    </w:p>
  </w:footnote>
  <w:footnote w:type="continuationSeparator" w:id="1">
    <w:p w:rsidR="007362C0" w:rsidRDefault="007362C0" w:rsidP="00AB71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D742A4"/>
    <w:multiLevelType w:val="hybridMultilevel"/>
    <w:tmpl w:val="284E9524"/>
    <w:lvl w:ilvl="0" w:tplc="E91A3B8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557BBE"/>
    <w:rsid w:val="00002D2E"/>
    <w:rsid w:val="00015951"/>
    <w:rsid w:val="00015A5D"/>
    <w:rsid w:val="00017753"/>
    <w:rsid w:val="000449EF"/>
    <w:rsid w:val="00056BFD"/>
    <w:rsid w:val="000612E0"/>
    <w:rsid w:val="00061816"/>
    <w:rsid w:val="000649A9"/>
    <w:rsid w:val="000702BA"/>
    <w:rsid w:val="000730D7"/>
    <w:rsid w:val="000776AB"/>
    <w:rsid w:val="00084C97"/>
    <w:rsid w:val="000902A5"/>
    <w:rsid w:val="00093A79"/>
    <w:rsid w:val="000976F7"/>
    <w:rsid w:val="000C4C07"/>
    <w:rsid w:val="000E1D30"/>
    <w:rsid w:val="001067BB"/>
    <w:rsid w:val="00116DE2"/>
    <w:rsid w:val="001303D9"/>
    <w:rsid w:val="00132735"/>
    <w:rsid w:val="00145C50"/>
    <w:rsid w:val="00150255"/>
    <w:rsid w:val="0015192A"/>
    <w:rsid w:val="001553BA"/>
    <w:rsid w:val="00156260"/>
    <w:rsid w:val="00161591"/>
    <w:rsid w:val="001744D0"/>
    <w:rsid w:val="001C09D8"/>
    <w:rsid w:val="001C0D23"/>
    <w:rsid w:val="001C6FE5"/>
    <w:rsid w:val="001F2FF6"/>
    <w:rsid w:val="002115A5"/>
    <w:rsid w:val="00212714"/>
    <w:rsid w:val="00212D10"/>
    <w:rsid w:val="00252044"/>
    <w:rsid w:val="00266427"/>
    <w:rsid w:val="00266DF9"/>
    <w:rsid w:val="00287D73"/>
    <w:rsid w:val="0029149B"/>
    <w:rsid w:val="002A565B"/>
    <w:rsid w:val="002B247F"/>
    <w:rsid w:val="002C790C"/>
    <w:rsid w:val="002D5C05"/>
    <w:rsid w:val="002F71A8"/>
    <w:rsid w:val="00303548"/>
    <w:rsid w:val="003068AF"/>
    <w:rsid w:val="0031239E"/>
    <w:rsid w:val="00312E3F"/>
    <w:rsid w:val="003148F4"/>
    <w:rsid w:val="0031731F"/>
    <w:rsid w:val="0032553B"/>
    <w:rsid w:val="00332821"/>
    <w:rsid w:val="0033387E"/>
    <w:rsid w:val="00350E45"/>
    <w:rsid w:val="0036509E"/>
    <w:rsid w:val="0037684F"/>
    <w:rsid w:val="0038196E"/>
    <w:rsid w:val="00382BB7"/>
    <w:rsid w:val="0038528A"/>
    <w:rsid w:val="003B5870"/>
    <w:rsid w:val="003D4CC2"/>
    <w:rsid w:val="00400C50"/>
    <w:rsid w:val="004100F3"/>
    <w:rsid w:val="00423D47"/>
    <w:rsid w:val="00473EB7"/>
    <w:rsid w:val="00491E02"/>
    <w:rsid w:val="00495080"/>
    <w:rsid w:val="004C2429"/>
    <w:rsid w:val="004C77DE"/>
    <w:rsid w:val="004F3A88"/>
    <w:rsid w:val="005017C3"/>
    <w:rsid w:val="00512A91"/>
    <w:rsid w:val="0051755F"/>
    <w:rsid w:val="00541D6F"/>
    <w:rsid w:val="005444BC"/>
    <w:rsid w:val="005552EA"/>
    <w:rsid w:val="00557BBE"/>
    <w:rsid w:val="00581BA5"/>
    <w:rsid w:val="005856B7"/>
    <w:rsid w:val="005911CA"/>
    <w:rsid w:val="00596C8F"/>
    <w:rsid w:val="005A5B68"/>
    <w:rsid w:val="005C457C"/>
    <w:rsid w:val="005C62E7"/>
    <w:rsid w:val="00605F2C"/>
    <w:rsid w:val="00615BED"/>
    <w:rsid w:val="00621E37"/>
    <w:rsid w:val="00635E94"/>
    <w:rsid w:val="00641DA5"/>
    <w:rsid w:val="00657BE0"/>
    <w:rsid w:val="0067472E"/>
    <w:rsid w:val="00676526"/>
    <w:rsid w:val="00676DCF"/>
    <w:rsid w:val="00695E59"/>
    <w:rsid w:val="006A31B3"/>
    <w:rsid w:val="006E1931"/>
    <w:rsid w:val="006E44D5"/>
    <w:rsid w:val="00722BB0"/>
    <w:rsid w:val="00727188"/>
    <w:rsid w:val="007362C0"/>
    <w:rsid w:val="007436CC"/>
    <w:rsid w:val="00754753"/>
    <w:rsid w:val="00771525"/>
    <w:rsid w:val="0079607C"/>
    <w:rsid w:val="0079665C"/>
    <w:rsid w:val="007A04E6"/>
    <w:rsid w:val="007A7292"/>
    <w:rsid w:val="007B3077"/>
    <w:rsid w:val="007B4178"/>
    <w:rsid w:val="007C0B4F"/>
    <w:rsid w:val="007C4CC3"/>
    <w:rsid w:val="007E3C6E"/>
    <w:rsid w:val="007F00C7"/>
    <w:rsid w:val="007F0571"/>
    <w:rsid w:val="007F75C3"/>
    <w:rsid w:val="00816104"/>
    <w:rsid w:val="00857CBB"/>
    <w:rsid w:val="00860A55"/>
    <w:rsid w:val="00866C90"/>
    <w:rsid w:val="0087260F"/>
    <w:rsid w:val="00874CEE"/>
    <w:rsid w:val="008B62DB"/>
    <w:rsid w:val="008C7EB7"/>
    <w:rsid w:val="00914ABB"/>
    <w:rsid w:val="00944DC3"/>
    <w:rsid w:val="00954C2E"/>
    <w:rsid w:val="00964837"/>
    <w:rsid w:val="0096496B"/>
    <w:rsid w:val="009831B9"/>
    <w:rsid w:val="00985CB2"/>
    <w:rsid w:val="00986EAC"/>
    <w:rsid w:val="009A1288"/>
    <w:rsid w:val="009A1ADA"/>
    <w:rsid w:val="009A655F"/>
    <w:rsid w:val="009B16DD"/>
    <w:rsid w:val="009C0FBD"/>
    <w:rsid w:val="009C1AA9"/>
    <w:rsid w:val="009C5754"/>
    <w:rsid w:val="009C5B88"/>
    <w:rsid w:val="009D4254"/>
    <w:rsid w:val="009D5BDE"/>
    <w:rsid w:val="009E2F60"/>
    <w:rsid w:val="00A13ECA"/>
    <w:rsid w:val="00A20040"/>
    <w:rsid w:val="00A516A9"/>
    <w:rsid w:val="00A67E30"/>
    <w:rsid w:val="00A82272"/>
    <w:rsid w:val="00A84284"/>
    <w:rsid w:val="00AB7137"/>
    <w:rsid w:val="00AE27DF"/>
    <w:rsid w:val="00AF1155"/>
    <w:rsid w:val="00B0730B"/>
    <w:rsid w:val="00B103F2"/>
    <w:rsid w:val="00B11554"/>
    <w:rsid w:val="00B16BC7"/>
    <w:rsid w:val="00B23A53"/>
    <w:rsid w:val="00B25907"/>
    <w:rsid w:val="00B378E3"/>
    <w:rsid w:val="00B40C28"/>
    <w:rsid w:val="00B41114"/>
    <w:rsid w:val="00B552F5"/>
    <w:rsid w:val="00B646CE"/>
    <w:rsid w:val="00B86FD0"/>
    <w:rsid w:val="00BB65D8"/>
    <w:rsid w:val="00BC44A2"/>
    <w:rsid w:val="00BE3DEF"/>
    <w:rsid w:val="00BF4AAE"/>
    <w:rsid w:val="00C06A5C"/>
    <w:rsid w:val="00C13549"/>
    <w:rsid w:val="00C14848"/>
    <w:rsid w:val="00C212D2"/>
    <w:rsid w:val="00C24B33"/>
    <w:rsid w:val="00C301F9"/>
    <w:rsid w:val="00C32EEA"/>
    <w:rsid w:val="00C37E42"/>
    <w:rsid w:val="00C4137E"/>
    <w:rsid w:val="00C51B24"/>
    <w:rsid w:val="00C5252B"/>
    <w:rsid w:val="00C553CD"/>
    <w:rsid w:val="00C55760"/>
    <w:rsid w:val="00C63981"/>
    <w:rsid w:val="00C73DC3"/>
    <w:rsid w:val="00C9609D"/>
    <w:rsid w:val="00CB0271"/>
    <w:rsid w:val="00CB4E49"/>
    <w:rsid w:val="00CC1B8C"/>
    <w:rsid w:val="00CD3473"/>
    <w:rsid w:val="00CF3645"/>
    <w:rsid w:val="00D04195"/>
    <w:rsid w:val="00D04AF7"/>
    <w:rsid w:val="00D541CD"/>
    <w:rsid w:val="00D63450"/>
    <w:rsid w:val="00D64A0B"/>
    <w:rsid w:val="00D73317"/>
    <w:rsid w:val="00D84E62"/>
    <w:rsid w:val="00D92219"/>
    <w:rsid w:val="00DB0D8F"/>
    <w:rsid w:val="00DC322C"/>
    <w:rsid w:val="00DF0CDC"/>
    <w:rsid w:val="00DF4003"/>
    <w:rsid w:val="00E4299B"/>
    <w:rsid w:val="00E53271"/>
    <w:rsid w:val="00E62B12"/>
    <w:rsid w:val="00E64F30"/>
    <w:rsid w:val="00E664D1"/>
    <w:rsid w:val="00E740BF"/>
    <w:rsid w:val="00E750A0"/>
    <w:rsid w:val="00E842AE"/>
    <w:rsid w:val="00E91536"/>
    <w:rsid w:val="00E946A5"/>
    <w:rsid w:val="00EA18D0"/>
    <w:rsid w:val="00EB1536"/>
    <w:rsid w:val="00EB60E5"/>
    <w:rsid w:val="00EC033A"/>
    <w:rsid w:val="00EE2881"/>
    <w:rsid w:val="00EE28B3"/>
    <w:rsid w:val="00EF09D7"/>
    <w:rsid w:val="00EF19EC"/>
    <w:rsid w:val="00EF7AA1"/>
    <w:rsid w:val="00F91209"/>
    <w:rsid w:val="00FB0826"/>
    <w:rsid w:val="00FC12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F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1"/>
    <w:qFormat/>
    <w:rsid w:val="00557BBE"/>
    <w:pPr>
      <w:spacing w:after="0" w:line="240" w:lineRule="auto"/>
      <w:jc w:val="center"/>
    </w:pPr>
    <w:rPr>
      <w:rFonts w:ascii="Calibri" w:eastAsiaTheme="minorHAnsi" w:hAnsi="Calibri" w:cs="Calibri"/>
      <w:sz w:val="28"/>
      <w:szCs w:val="28"/>
    </w:rPr>
  </w:style>
  <w:style w:type="character" w:customStyle="1" w:styleId="a4">
    <w:name w:val="Название Знак"/>
    <w:basedOn w:val="a0"/>
    <w:uiPriority w:val="10"/>
    <w:rsid w:val="00557BB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">
    <w:name w:val="Название Знак1"/>
    <w:basedOn w:val="a0"/>
    <w:link w:val="a3"/>
    <w:locked/>
    <w:rsid w:val="00557BBE"/>
    <w:rPr>
      <w:rFonts w:ascii="Calibri" w:eastAsiaTheme="minorHAnsi" w:hAnsi="Calibri" w:cs="Calibri"/>
      <w:sz w:val="28"/>
      <w:szCs w:val="28"/>
    </w:rPr>
  </w:style>
  <w:style w:type="character" w:customStyle="1" w:styleId="a5">
    <w:name w:val="Основной текст_"/>
    <w:basedOn w:val="a0"/>
    <w:link w:val="10"/>
    <w:locked/>
    <w:rsid w:val="00332821"/>
    <w:rPr>
      <w:rFonts w:ascii="Arial" w:eastAsia="Arial" w:hAnsi="Arial" w:cs="Arial"/>
      <w:spacing w:val="-2"/>
      <w:sz w:val="15"/>
      <w:szCs w:val="15"/>
      <w:shd w:val="clear" w:color="auto" w:fill="FFFFFF"/>
    </w:rPr>
  </w:style>
  <w:style w:type="paragraph" w:customStyle="1" w:styleId="10">
    <w:name w:val="Основной текст1"/>
    <w:basedOn w:val="a"/>
    <w:link w:val="a5"/>
    <w:rsid w:val="00332821"/>
    <w:pPr>
      <w:widowControl w:val="0"/>
      <w:shd w:val="clear" w:color="auto" w:fill="FFFFFF"/>
      <w:spacing w:after="60" w:line="158" w:lineRule="exact"/>
      <w:jc w:val="both"/>
    </w:pPr>
    <w:rPr>
      <w:rFonts w:ascii="Arial" w:eastAsia="Arial" w:hAnsi="Arial" w:cs="Arial"/>
      <w:spacing w:val="-2"/>
      <w:sz w:val="15"/>
      <w:szCs w:val="15"/>
    </w:rPr>
  </w:style>
  <w:style w:type="paragraph" w:customStyle="1" w:styleId="ConsPlusNormal">
    <w:name w:val="ConsPlusNormal"/>
    <w:rsid w:val="00AB71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header"/>
    <w:basedOn w:val="a"/>
    <w:link w:val="a7"/>
    <w:uiPriority w:val="99"/>
    <w:semiHidden/>
    <w:unhideWhenUsed/>
    <w:rsid w:val="00AB7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B7137"/>
  </w:style>
  <w:style w:type="paragraph" w:styleId="a8">
    <w:name w:val="footer"/>
    <w:basedOn w:val="a"/>
    <w:link w:val="a9"/>
    <w:uiPriority w:val="99"/>
    <w:semiHidden/>
    <w:unhideWhenUsed/>
    <w:rsid w:val="00AB7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B7137"/>
  </w:style>
  <w:style w:type="paragraph" w:styleId="aa">
    <w:name w:val="List Paragraph"/>
    <w:basedOn w:val="a"/>
    <w:uiPriority w:val="34"/>
    <w:qFormat/>
    <w:rsid w:val="009A1ADA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151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5192A"/>
    <w:rPr>
      <w:rFonts w:ascii="Segoe UI" w:hAnsi="Segoe UI" w:cs="Segoe UI"/>
      <w:sz w:val="18"/>
      <w:szCs w:val="18"/>
    </w:rPr>
  </w:style>
  <w:style w:type="table" w:styleId="ad">
    <w:name w:val="Table Grid"/>
    <w:basedOn w:val="a1"/>
    <w:uiPriority w:val="59"/>
    <w:rsid w:val="009D5B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 Spacing"/>
    <w:uiPriority w:val="1"/>
    <w:qFormat/>
    <w:rsid w:val="009D5BDE"/>
    <w:pPr>
      <w:spacing w:after="0" w:line="240" w:lineRule="auto"/>
    </w:pPr>
  </w:style>
  <w:style w:type="paragraph" w:styleId="af">
    <w:name w:val="Normal (Web)"/>
    <w:basedOn w:val="a"/>
    <w:uiPriority w:val="99"/>
    <w:unhideWhenUsed/>
    <w:rsid w:val="00EE2881"/>
    <w:pPr>
      <w:spacing w:after="0" w:line="240" w:lineRule="auto"/>
      <w:ind w:firstLine="360"/>
    </w:pPr>
    <w:rPr>
      <w:rFonts w:ascii="Calibri" w:eastAsia="Times New Roman" w:hAnsi="Calibri" w:cs="Times New Roman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1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DAA1D-4985-48C5-82D8-6F9B229FE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12</cp:revision>
  <cp:lastPrinted>2025-06-25T07:13:00Z</cp:lastPrinted>
  <dcterms:created xsi:type="dcterms:W3CDTF">2025-06-17T08:19:00Z</dcterms:created>
  <dcterms:modified xsi:type="dcterms:W3CDTF">2025-06-25T07:14:00Z</dcterms:modified>
</cp:coreProperties>
</file>